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13" w:rsidRDefault="00C23E13" w:rsidP="00C23E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Утверждаю.</w:t>
      </w:r>
    </w:p>
    <w:p w:rsidR="00C23E13" w:rsidRDefault="00C23E13" w:rsidP="00C23E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МБОУ «Школа 76»</w:t>
      </w:r>
    </w:p>
    <w:p w:rsidR="00C23E13" w:rsidRDefault="00C23E13" w:rsidP="00C23E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Кумина Е.С.</w:t>
      </w:r>
    </w:p>
    <w:p w:rsidR="00C23E13" w:rsidRDefault="00C23E13" w:rsidP="00C23E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28.09.2019</w:t>
      </w:r>
    </w:p>
    <w:p w:rsidR="00080C06" w:rsidRDefault="00C23E13" w:rsidP="00C23E13">
      <w:pPr>
        <w:spacing w:after="0" w:line="36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</w:t>
      </w:r>
    </w:p>
    <w:p w:rsidR="001174A8" w:rsidRDefault="001174A8" w:rsidP="00080C06">
      <w:pPr>
        <w:spacing w:after="0" w:line="36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1174A8" w:rsidRDefault="001174A8" w:rsidP="00080C06">
      <w:pPr>
        <w:spacing w:after="0" w:line="36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080C06" w:rsidRDefault="00080C06" w:rsidP="00080C06">
      <w:pPr>
        <w:spacing w:after="0" w:line="36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080C06" w:rsidRDefault="00080C06" w:rsidP="00080C06">
      <w:pPr>
        <w:spacing w:after="0" w:line="36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080C06" w:rsidRDefault="00080C06" w:rsidP="00080C06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i/>
          <w:sz w:val="96"/>
          <w:szCs w:val="96"/>
          <w:lang w:eastAsia="ru-RU"/>
        </w:rPr>
        <w:t xml:space="preserve">Рабочая программа </w:t>
      </w:r>
    </w:p>
    <w:p w:rsidR="00C23E13" w:rsidRDefault="00C23E13" w:rsidP="00080C06">
      <w:pPr>
        <w:spacing w:after="0" w:line="360" w:lineRule="auto"/>
        <w:jc w:val="center"/>
        <w:rPr>
          <w:rFonts w:ascii="Times New Roman" w:eastAsia="Times New Roman" w:hAnsi="Times New Roman"/>
          <w:i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i/>
          <w:sz w:val="96"/>
          <w:szCs w:val="96"/>
          <w:lang w:eastAsia="ru-RU"/>
        </w:rPr>
        <w:t>ИГЗ</w:t>
      </w:r>
    </w:p>
    <w:p w:rsidR="00080C06" w:rsidRDefault="00080C06" w:rsidP="00080C06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i/>
          <w:sz w:val="96"/>
          <w:szCs w:val="96"/>
          <w:lang w:eastAsia="ru-RU"/>
        </w:rPr>
        <w:t xml:space="preserve">по  химии </w:t>
      </w:r>
    </w:p>
    <w:p w:rsidR="00080C06" w:rsidRDefault="00080C06" w:rsidP="00080C06">
      <w:pPr>
        <w:spacing w:after="0" w:line="36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9 класс</w:t>
      </w:r>
    </w:p>
    <w:p w:rsidR="00080C06" w:rsidRDefault="00080C06" w:rsidP="00080C06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80C06" w:rsidRDefault="00080C06" w:rsidP="00080C06">
      <w:pPr>
        <w:spacing w:after="0" w:line="240" w:lineRule="auto"/>
        <w:rPr>
          <w:rFonts w:ascii="Times New Roman" w:eastAsia="Times New Roman" w:hAnsi="Times New Roman"/>
          <w:sz w:val="96"/>
          <w:szCs w:val="96"/>
          <w:lang w:eastAsia="ru-RU"/>
        </w:rPr>
      </w:pPr>
    </w:p>
    <w:p w:rsidR="00C23E13" w:rsidRDefault="00C23E13" w:rsidP="00080C06">
      <w:pPr>
        <w:spacing w:after="0" w:line="240" w:lineRule="auto"/>
        <w:rPr>
          <w:rFonts w:ascii="Times New Roman" w:eastAsia="Times New Roman" w:hAnsi="Times New Roman"/>
          <w:sz w:val="96"/>
          <w:szCs w:val="96"/>
          <w:lang w:eastAsia="ru-RU"/>
        </w:rPr>
      </w:pPr>
      <w:bookmarkStart w:id="0" w:name="_GoBack"/>
      <w:bookmarkEnd w:id="0"/>
    </w:p>
    <w:p w:rsidR="00080C06" w:rsidRDefault="00080C06" w:rsidP="00080C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0C06" w:rsidRDefault="00080C06" w:rsidP="00080C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0C06" w:rsidRDefault="00080C06" w:rsidP="00080C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0C06" w:rsidRDefault="00080C06" w:rsidP="00080C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0C06" w:rsidRDefault="00080C06" w:rsidP="00080C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0C06" w:rsidRDefault="00080C06" w:rsidP="00080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Рабочая программа факультативного курса по химии </w:t>
      </w:r>
      <w:r w:rsidR="00F86320">
        <w:rPr>
          <w:rFonts w:ascii="Times New Roman" w:eastAsia="Times New Roman" w:hAnsi="Times New Roman"/>
          <w:lang w:eastAsia="ru-RU"/>
        </w:rPr>
        <w:t>9</w:t>
      </w:r>
      <w:r>
        <w:rPr>
          <w:rFonts w:ascii="Times New Roman" w:eastAsia="Times New Roman" w:hAnsi="Times New Roman"/>
          <w:lang w:eastAsia="ru-RU"/>
        </w:rPr>
        <w:t xml:space="preserve"> класс </w:t>
      </w:r>
      <w:r>
        <w:rPr>
          <w:rFonts w:ascii="Times New Roman" w:hAnsi="Times New Roman"/>
        </w:rPr>
        <w:t xml:space="preserve">разработана </w:t>
      </w:r>
      <w:r>
        <w:rPr>
          <w:rFonts w:ascii="Times New Roman" w:eastAsia="Times New Roman" w:hAnsi="Times New Roman"/>
          <w:lang w:eastAsia="ru-RU"/>
        </w:rPr>
        <w:t>в соответствии с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 xml:space="preserve">и обеспечивает достижение планируемых результатов освоения основной образовательной программы основного общего образования Учреждения. Рабочая программа рассчитана на </w:t>
      </w:r>
      <w:r>
        <w:rPr>
          <w:rFonts w:ascii="Times New Roman" w:eastAsia="Times New Roman" w:hAnsi="Times New Roman"/>
          <w:b/>
          <w:bCs/>
          <w:lang w:eastAsia="ru-RU"/>
        </w:rPr>
        <w:t>34 часа</w:t>
      </w:r>
      <w:r>
        <w:rPr>
          <w:rFonts w:ascii="Times New Roman" w:eastAsia="Times New Roman" w:hAnsi="Times New Roman"/>
          <w:bCs/>
          <w:lang w:eastAsia="ru-RU"/>
        </w:rPr>
        <w:t xml:space="preserve"> (1 час в неделю).</w:t>
      </w:r>
    </w:p>
    <w:p w:rsidR="00080C06" w:rsidRPr="006253C6" w:rsidRDefault="00080C06" w:rsidP="00080C0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C06" w:rsidRPr="006253C6" w:rsidRDefault="00080C06" w:rsidP="00080C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253C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Планируемые результаты освоения учебного предмета</w:t>
      </w:r>
    </w:p>
    <w:p w:rsidR="00080C06" w:rsidRPr="006253C6" w:rsidRDefault="00080C06" w:rsidP="00080C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32"/>
          <w:u w:val="single"/>
          <w:lang w:eastAsia="ru-RU"/>
        </w:rPr>
      </w:pPr>
    </w:p>
    <w:p w:rsidR="00080C06" w:rsidRDefault="00080C06" w:rsidP="00080C06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32"/>
          <w:lang w:eastAsia="ru-RU"/>
        </w:rPr>
      </w:pPr>
      <w:r w:rsidRPr="006253C6">
        <w:rPr>
          <w:rFonts w:ascii="Times New Roman" w:eastAsia="Times New Roman" w:hAnsi="Times New Roman"/>
          <w:b/>
          <w:bCs/>
          <w:i/>
          <w:sz w:val="24"/>
          <w:szCs w:val="32"/>
          <w:lang w:eastAsia="ru-RU"/>
        </w:rPr>
        <w:t>Личностные результаты:</w:t>
      </w:r>
    </w:p>
    <w:p w:rsidR="00080C06" w:rsidRDefault="00080C06" w:rsidP="00080C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80C06">
        <w:rPr>
          <w:rFonts w:ascii="Times New Roman" w:eastAsia="Times New Roman" w:hAnsi="Times New Roman"/>
          <w:sz w:val="24"/>
          <w:szCs w:val="24"/>
          <w:lang w:eastAsia="ru-RU"/>
        </w:rPr>
        <w:t>мение устанавливать связи между целью уч</w:t>
      </w:r>
      <w:r w:rsidR="00393889">
        <w:rPr>
          <w:rFonts w:ascii="Times New Roman" w:eastAsia="Times New Roman" w:hAnsi="Times New Roman"/>
          <w:sz w:val="24"/>
          <w:szCs w:val="24"/>
          <w:lang w:eastAsia="ru-RU"/>
        </w:rPr>
        <w:t>ебной деятельности и ее мотивом</w:t>
      </w:r>
      <w:r w:rsidR="00C27EB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3889" w:rsidRPr="00080C06" w:rsidRDefault="00393889" w:rsidP="003938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</w:t>
      </w:r>
      <w:r w:rsidRPr="00080C0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участвовать в обсуждении,  при этом учиться умению осознанно и произвольно строить речевое высказывание в устной и письменной форме;</w:t>
      </w:r>
    </w:p>
    <w:p w:rsidR="00080C06" w:rsidRPr="00080C06" w:rsidRDefault="00080C06" w:rsidP="00080C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C06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слушать и вступать в диалог;</w:t>
      </w:r>
    </w:p>
    <w:p w:rsidR="00080C06" w:rsidRPr="00080C06" w:rsidRDefault="00393889" w:rsidP="00080C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ответственности и аккуратности</w:t>
      </w:r>
      <w:r w:rsidR="00080C06" w:rsidRPr="00080C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0C06" w:rsidRPr="006253C6" w:rsidRDefault="00080C06" w:rsidP="00080C06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32"/>
          <w:lang w:eastAsia="ru-RU"/>
        </w:rPr>
      </w:pPr>
      <w:r w:rsidRPr="006253C6">
        <w:rPr>
          <w:rFonts w:ascii="Times New Roman" w:eastAsia="Times New Roman" w:hAnsi="Times New Roman"/>
          <w:b/>
          <w:bCs/>
          <w:i/>
          <w:sz w:val="24"/>
          <w:szCs w:val="32"/>
          <w:lang w:eastAsia="ru-RU"/>
        </w:rPr>
        <w:t>Метапредметные результаты</w:t>
      </w:r>
    </w:p>
    <w:p w:rsidR="00080C06" w:rsidRPr="006253C6" w:rsidRDefault="00080C06" w:rsidP="00080C06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32"/>
          <w:lang w:eastAsia="ru-RU"/>
        </w:rPr>
      </w:pPr>
    </w:p>
    <w:p w:rsidR="00080C06" w:rsidRPr="006253C6" w:rsidRDefault="00080C06" w:rsidP="00080C06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новки целей, планирования, самоконтроля и оценки резуль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татов своей деятельности, умениями предвидеть возможные результаты своих действий;</w:t>
      </w:r>
    </w:p>
    <w:p w:rsidR="00080C06" w:rsidRPr="006253C6" w:rsidRDefault="00080C06" w:rsidP="00080C06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t>понимание различий между исходными фактами и ги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потезами для их объяснения, теоретическими моделями и реальными объектами, овладение универсальными учебны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действиями на примерах гипотез для объяснения извест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фактов и экспериментальной проверки выдвигаемых гипотез, разработки теоретических моделей процессов или явлений;</w:t>
      </w:r>
    </w:p>
    <w:p w:rsidR="00080C06" w:rsidRPr="006253C6" w:rsidRDefault="00080C06" w:rsidP="00080C06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ческой формах, анализировать и перерабатывать получен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информацию в соответствии с поставленными задачами, выделять основное содержание прочитанного текста, нахо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дить в нем ответы на поставленные вопросы и излагать его;</w:t>
      </w:r>
    </w:p>
    <w:p w:rsidR="00080C06" w:rsidRPr="006253C6" w:rsidRDefault="00080C06" w:rsidP="00080C06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 и новых информационных технологий для решения по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знавательных задач;</w:t>
      </w:r>
    </w:p>
    <w:p w:rsidR="00080C06" w:rsidRPr="006253C6" w:rsidRDefault="00080C06" w:rsidP="00080C06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t>развитие монологической и диалогической речи, уме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выражать свои мысли и способности выслушивать собе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седника, понимать его точку зрения, признавать право дру</w:t>
      </w: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человека на иное мнение;</w:t>
      </w:r>
    </w:p>
    <w:p w:rsidR="00080C06" w:rsidRPr="006253C6" w:rsidRDefault="00080C06" w:rsidP="00080C06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080C06" w:rsidRPr="006253C6" w:rsidRDefault="00080C06" w:rsidP="00080C06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3C6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80C06" w:rsidRPr="006253C6" w:rsidRDefault="00080C06" w:rsidP="00080C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C06" w:rsidRDefault="00080C06" w:rsidP="00080C0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80C06" w:rsidRDefault="00080C06" w:rsidP="00080C0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253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 результаты</w:t>
      </w:r>
    </w:p>
    <w:p w:rsidR="00080C06" w:rsidRPr="00080C06" w:rsidRDefault="00080C06" w:rsidP="00F62D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C06">
        <w:rPr>
          <w:rFonts w:ascii="Times New Roman" w:eastAsia="Times New Roman" w:hAnsi="Times New Roman"/>
          <w:sz w:val="24"/>
          <w:szCs w:val="24"/>
          <w:lang w:eastAsia="ru-RU"/>
        </w:rPr>
        <w:t>систематизация и углубление знаний учащихся по различным разд</w:t>
      </w:r>
      <w:r w:rsidR="00F62D7D">
        <w:rPr>
          <w:rFonts w:ascii="Times New Roman" w:eastAsia="Times New Roman" w:hAnsi="Times New Roman"/>
          <w:sz w:val="24"/>
          <w:szCs w:val="24"/>
          <w:lang w:eastAsia="ru-RU"/>
        </w:rPr>
        <w:t>елам курса химии ос</w:t>
      </w:r>
      <w:r w:rsidR="00C27EB3">
        <w:rPr>
          <w:rFonts w:ascii="Times New Roman" w:eastAsia="Times New Roman" w:hAnsi="Times New Roman"/>
          <w:sz w:val="24"/>
          <w:szCs w:val="24"/>
          <w:lang w:eastAsia="ru-RU"/>
        </w:rPr>
        <w:t>новной школы;</w:t>
      </w:r>
    </w:p>
    <w:p w:rsidR="00080C06" w:rsidRPr="00080C06" w:rsidRDefault="00C27EB3" w:rsidP="00F62D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развитие навыков решения тестов;</w:t>
      </w:r>
      <w:r w:rsidR="00F62D7D" w:rsidRPr="00F62D7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62D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080C06" w:rsidRPr="00080C0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нестандартных заданий, выходящих за рамки школьной программы. </w:t>
      </w:r>
    </w:p>
    <w:p w:rsidR="00080C06" w:rsidRPr="00080C06" w:rsidRDefault="00080C06" w:rsidP="00F62D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C0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умений применять в практической деятельности </w:t>
      </w:r>
      <w:r w:rsidR="00C27EB3">
        <w:rPr>
          <w:rFonts w:ascii="Times New Roman" w:eastAsia="Times New Roman" w:hAnsi="Times New Roman"/>
          <w:sz w:val="24"/>
          <w:szCs w:val="24"/>
          <w:lang w:eastAsia="ru-RU"/>
        </w:rPr>
        <w:t>полученные навыки;</w:t>
      </w:r>
    </w:p>
    <w:p w:rsidR="00080C06" w:rsidRPr="00080C06" w:rsidRDefault="00080C06" w:rsidP="00F62D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C06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беспрепятственно оперировать химическим материалом вне зависим</w:t>
      </w:r>
      <w:r w:rsidR="00C27EB3">
        <w:rPr>
          <w:rFonts w:ascii="Times New Roman" w:eastAsia="Times New Roman" w:hAnsi="Times New Roman"/>
          <w:sz w:val="24"/>
          <w:szCs w:val="24"/>
          <w:lang w:eastAsia="ru-RU"/>
        </w:rPr>
        <w:t>ости от способа проверки знаний;</w:t>
      </w:r>
    </w:p>
    <w:p w:rsidR="00080C06" w:rsidRPr="00080C06" w:rsidRDefault="00080C06" w:rsidP="00F62D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C06">
        <w:rPr>
          <w:rFonts w:ascii="Times New Roman" w:eastAsia="Times New Roman" w:hAnsi="Times New Roman"/>
          <w:sz w:val="24"/>
          <w:szCs w:val="24"/>
          <w:lang w:eastAsia="ru-RU"/>
        </w:rPr>
        <w:t>обучение правильной интерпретац</w:t>
      </w:r>
      <w:r w:rsidR="00C27EB3">
        <w:rPr>
          <w:rFonts w:ascii="Times New Roman" w:eastAsia="Times New Roman" w:hAnsi="Times New Roman"/>
          <w:sz w:val="24"/>
          <w:szCs w:val="24"/>
          <w:lang w:eastAsia="ru-RU"/>
        </w:rPr>
        <w:t>ии спорных формулировок заданий;</w:t>
      </w:r>
    </w:p>
    <w:p w:rsidR="00080C06" w:rsidRPr="00080C06" w:rsidRDefault="00080C06" w:rsidP="00F62D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C06">
        <w:rPr>
          <w:rFonts w:ascii="Times New Roman" w:eastAsia="Times New Roman" w:hAnsi="Times New Roman"/>
          <w:sz w:val="24"/>
          <w:szCs w:val="24"/>
          <w:lang w:eastAsia="ru-RU"/>
        </w:rPr>
        <w:t>обучение эффективному распределению времени при выполнении зад</w:t>
      </w:r>
      <w:r w:rsidR="00C27EB3">
        <w:rPr>
          <w:rFonts w:ascii="Times New Roman" w:eastAsia="Times New Roman" w:hAnsi="Times New Roman"/>
          <w:sz w:val="24"/>
          <w:szCs w:val="24"/>
          <w:lang w:eastAsia="ru-RU"/>
        </w:rPr>
        <w:t>аний ОГЭ;</w:t>
      </w:r>
    </w:p>
    <w:p w:rsidR="00080C06" w:rsidRPr="00080C06" w:rsidRDefault="00080C06" w:rsidP="00F62D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C06">
        <w:rPr>
          <w:rFonts w:ascii="Times New Roman" w:eastAsia="Times New Roman" w:hAnsi="Times New Roman"/>
          <w:sz w:val="24"/>
          <w:szCs w:val="24"/>
          <w:lang w:eastAsia="ru-RU"/>
        </w:rPr>
        <w:t>привитие интереса к предмету, знакомство с новыми идеями и  методами, расширение представлений об изуча</w:t>
      </w:r>
      <w:r w:rsidR="00C27EB3">
        <w:rPr>
          <w:rFonts w:ascii="Times New Roman" w:eastAsia="Times New Roman" w:hAnsi="Times New Roman"/>
          <w:sz w:val="24"/>
          <w:szCs w:val="24"/>
          <w:lang w:eastAsia="ru-RU"/>
        </w:rPr>
        <w:t>емом в основном курсе материале;</w:t>
      </w:r>
    </w:p>
    <w:p w:rsidR="00080C06" w:rsidRDefault="00080C06" w:rsidP="00F62D7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80C06" w:rsidRDefault="00080C06" w:rsidP="00080C0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80C06" w:rsidRPr="006253C6" w:rsidRDefault="00080C06" w:rsidP="00080C0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53C6">
        <w:rPr>
          <w:rFonts w:ascii="Times New Roman" w:hAnsi="Times New Roman"/>
          <w:b/>
          <w:bCs/>
          <w:sz w:val="24"/>
          <w:szCs w:val="24"/>
          <w:u w:val="single"/>
        </w:rPr>
        <w:t>Содержание учебного предмета</w:t>
      </w:r>
    </w:p>
    <w:p w:rsidR="00080C06" w:rsidRPr="006253C6" w:rsidRDefault="00F86320" w:rsidP="00080C0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9</w:t>
      </w:r>
      <w:r w:rsidR="00080C06" w:rsidRPr="006253C6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класс</w:t>
      </w:r>
    </w:p>
    <w:p w:rsidR="00080C06" w:rsidRPr="006253C6" w:rsidRDefault="00080C06" w:rsidP="00080C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3C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Введение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(1 час)</w:t>
      </w:r>
    </w:p>
    <w:p w:rsidR="00080C06" w:rsidRDefault="00080C06" w:rsidP="00080C06">
      <w:pPr>
        <w:pStyle w:val="a4"/>
        <w:ind w:firstLine="709"/>
      </w:pPr>
      <w:r w:rsidRPr="007329E9">
        <w:t xml:space="preserve">Знакомство с целями </w:t>
      </w:r>
      <w:r>
        <w:t>и задачами курса</w:t>
      </w:r>
      <w:r w:rsidRPr="007329E9">
        <w:t>.</w:t>
      </w:r>
      <w:r w:rsidR="00F86320">
        <w:t xml:space="preserve"> Структурой ОГЭ.</w:t>
      </w:r>
    </w:p>
    <w:p w:rsidR="00080C06" w:rsidRDefault="00080C06" w:rsidP="00080C06">
      <w:pPr>
        <w:jc w:val="center"/>
        <w:rPr>
          <w:rFonts w:ascii="Times New Roman" w:hAnsi="Times New Roman"/>
          <w:b/>
          <w:sz w:val="24"/>
          <w:szCs w:val="24"/>
        </w:rPr>
      </w:pPr>
      <w:r w:rsidRPr="006253C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1. </w:t>
      </w:r>
      <w:r w:rsidR="00CA32DF">
        <w:rPr>
          <w:rFonts w:ascii="Times New Roman" w:hAnsi="Times New Roman"/>
          <w:b/>
          <w:bCs/>
          <w:color w:val="000000"/>
          <w:sz w:val="24"/>
          <w:szCs w:val="24"/>
        </w:rPr>
        <w:t>Вещество</w:t>
      </w:r>
      <w:r w:rsidR="001322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3223D">
        <w:rPr>
          <w:rFonts w:ascii="Times New Roman" w:hAnsi="Times New Roman"/>
          <w:b/>
          <w:sz w:val="24"/>
          <w:szCs w:val="24"/>
        </w:rPr>
        <w:t>(</w:t>
      </w:r>
      <w:r w:rsidR="00CA32DF">
        <w:rPr>
          <w:rFonts w:ascii="Times New Roman" w:hAnsi="Times New Roman"/>
          <w:b/>
          <w:sz w:val="24"/>
          <w:szCs w:val="24"/>
        </w:rPr>
        <w:t>7</w:t>
      </w:r>
      <w:r w:rsidRPr="007329E9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>Строение атома. Строение электронных оболочек атомов первых 20 элементов периодической системы Д.И. Менделеева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Периодический закон и Периодическая система химических элементов Д.И. Менделеева. Группы и периоды Периодической системы. 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>Физический смысл порядкового номера химического элемента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>Закономерности изменения свойств элементов и их соединений в связи с положением в Периодической системе химических элементов Д.И. Менделеева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>Строение молекул. Химическая связь. Ковалентная (полярная и неполярная).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>Ионная, металлическая химическая связь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 xml:space="preserve">Валентность химических элементов. Степень окисления химических элементов. 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>Чистые вещества и смеси. 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</w:r>
    </w:p>
    <w:p w:rsidR="00080C06" w:rsidRDefault="00080C06" w:rsidP="00080C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253C6">
        <w:rPr>
          <w:rFonts w:ascii="Times New Roman" w:hAnsi="Times New Roman"/>
          <w:b/>
          <w:bCs/>
          <w:color w:val="000000"/>
          <w:sz w:val="24"/>
          <w:szCs w:val="24"/>
        </w:rPr>
        <w:t>Тема 2.</w:t>
      </w:r>
      <w:r w:rsidR="00CA32DF">
        <w:rPr>
          <w:rFonts w:ascii="Times New Roman" w:hAnsi="Times New Roman"/>
          <w:b/>
          <w:bCs/>
          <w:color w:val="000000"/>
          <w:sz w:val="24"/>
          <w:szCs w:val="24"/>
        </w:rPr>
        <w:t>Химическик реакции</w:t>
      </w:r>
      <w:r w:rsidRPr="00C75F89">
        <w:rPr>
          <w:rFonts w:ascii="Times New Roman" w:hAnsi="Times New Roman"/>
          <w:b/>
          <w:sz w:val="28"/>
          <w:szCs w:val="28"/>
        </w:rPr>
        <w:t xml:space="preserve"> </w:t>
      </w:r>
      <w:r w:rsidR="00482E97">
        <w:rPr>
          <w:rFonts w:ascii="Times New Roman" w:hAnsi="Times New Roman"/>
          <w:b/>
          <w:sz w:val="24"/>
          <w:szCs w:val="24"/>
        </w:rPr>
        <w:t>(7</w:t>
      </w:r>
      <w:r w:rsidR="00CA32DF">
        <w:rPr>
          <w:rFonts w:ascii="Times New Roman" w:hAnsi="Times New Roman"/>
          <w:b/>
          <w:sz w:val="24"/>
          <w:szCs w:val="24"/>
        </w:rPr>
        <w:t xml:space="preserve"> часов</w:t>
      </w:r>
      <w:r w:rsidRPr="00762063">
        <w:rPr>
          <w:rFonts w:ascii="Times New Roman" w:hAnsi="Times New Roman"/>
          <w:b/>
          <w:sz w:val="24"/>
          <w:szCs w:val="24"/>
        </w:rPr>
        <w:t>)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 xml:space="preserve">Химическая реакция. Условия и признаки протекания химических реакций. Химические уравнения. Сохранение массы веществ при химических реакциях. 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>Электролиты и неэлектролиты. Катионы и анионы. Электролитическая диссоциация кислот, щелочей и солей (средних)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>Реакции ионного обмена и условия их осуществления.</w:t>
      </w:r>
    </w:p>
    <w:p w:rsidR="00CA32DF" w:rsidRPr="00CA32DF" w:rsidRDefault="00CA32DF" w:rsidP="00CA3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DF">
        <w:rPr>
          <w:rFonts w:ascii="Times New Roman" w:eastAsia="Times New Roman" w:hAnsi="Times New Roman"/>
          <w:sz w:val="24"/>
          <w:szCs w:val="24"/>
          <w:lang w:eastAsia="ru-RU"/>
        </w:rPr>
        <w:t>Окислитель и восстановитель. Окислительно-восстановительные реакции</w:t>
      </w:r>
    </w:p>
    <w:p w:rsidR="00080C06" w:rsidRDefault="00080C06" w:rsidP="00080C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3C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3. </w:t>
      </w:r>
      <w:r w:rsidR="00CA32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CA32DF" w:rsidRPr="004B7B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сновы неорганической химии.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E572AC">
        <w:rPr>
          <w:rFonts w:ascii="Times New Roman" w:hAnsi="Times New Roman"/>
          <w:b/>
          <w:bCs/>
          <w:color w:val="000000"/>
          <w:sz w:val="24"/>
          <w:szCs w:val="24"/>
        </w:rPr>
        <w:t xml:space="preserve">7 </w:t>
      </w:r>
      <w:r w:rsidR="00CA32DF">
        <w:rPr>
          <w:rFonts w:ascii="Times New Roman" w:hAnsi="Times New Roman"/>
          <w:b/>
          <w:bCs/>
          <w:color w:val="000000"/>
          <w:sz w:val="24"/>
          <w:szCs w:val="24"/>
        </w:rPr>
        <w:t>часов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D1199D" w:rsidRPr="00D1199D" w:rsidRDefault="00D1199D" w:rsidP="00D119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99D">
        <w:rPr>
          <w:rFonts w:ascii="Times New Roman" w:eastAsia="Times New Roman" w:hAnsi="Times New Roman"/>
          <w:sz w:val="24"/>
          <w:szCs w:val="24"/>
          <w:lang w:eastAsia="ru-RU"/>
        </w:rPr>
        <w:t>Химические свойства простых веществ: металлов(щелочных, щелочно-земельных, алюминия, железа) и неметаллов (водорода, кислорода, галогенов, серы, азота, фосфора, углерода, кремния).</w:t>
      </w:r>
      <w:r w:rsidR="00E572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D1199D">
        <w:rPr>
          <w:rFonts w:ascii="Times New Roman" w:eastAsia="Times New Roman" w:hAnsi="Times New Roman"/>
          <w:sz w:val="24"/>
          <w:szCs w:val="24"/>
          <w:lang w:eastAsia="ru-RU"/>
        </w:rPr>
        <w:t>Химические свойства оксидов: основных, амфотерных, кислотных</w:t>
      </w:r>
      <w:r w:rsidR="00E572AC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</w:t>
      </w:r>
      <w:r w:rsidRPr="00D1199D">
        <w:rPr>
          <w:rFonts w:ascii="Times New Roman" w:eastAsia="Times New Roman" w:hAnsi="Times New Roman"/>
          <w:sz w:val="24"/>
          <w:szCs w:val="24"/>
          <w:lang w:eastAsia="ru-RU"/>
        </w:rPr>
        <w:t xml:space="preserve">Химические свойства оснований. </w:t>
      </w:r>
      <w:r w:rsidR="00E572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D1199D">
        <w:rPr>
          <w:rFonts w:ascii="Times New Roman" w:eastAsia="Times New Roman" w:hAnsi="Times New Roman"/>
          <w:sz w:val="24"/>
          <w:szCs w:val="24"/>
          <w:lang w:eastAsia="ru-RU"/>
        </w:rPr>
        <w:t>Химические свойства кислот.</w:t>
      </w:r>
      <w:r w:rsidR="00E572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D1199D">
        <w:rPr>
          <w:rFonts w:ascii="Times New Roman" w:eastAsia="Times New Roman" w:hAnsi="Times New Roman"/>
          <w:sz w:val="24"/>
          <w:szCs w:val="24"/>
          <w:lang w:eastAsia="ru-RU"/>
        </w:rPr>
        <w:t>Химические свойства солей (средних)</w:t>
      </w:r>
      <w:r w:rsidR="00E572AC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                            </w:t>
      </w:r>
      <w:r w:rsidRPr="00D1199D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Взаимосвязь различных классов неорганических веществ. </w:t>
      </w:r>
    </w:p>
    <w:p w:rsidR="00CA32DF" w:rsidRPr="006253C6" w:rsidRDefault="00CA32DF" w:rsidP="00080C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0C06" w:rsidRDefault="00482E97" w:rsidP="00B92C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4</w:t>
      </w:r>
      <w:r w:rsidR="00080C06" w:rsidRPr="006253C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B92C8D" w:rsidRPr="00B92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познания веществ и химических явлений. Экспериментальные основы химии</w:t>
      </w:r>
      <w:r w:rsidR="00B92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B92C8D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080C06">
        <w:rPr>
          <w:rFonts w:ascii="Times New Roman" w:hAnsi="Times New Roman"/>
          <w:b/>
          <w:bCs/>
          <w:color w:val="000000"/>
          <w:sz w:val="24"/>
          <w:szCs w:val="24"/>
        </w:rPr>
        <w:t>часов)</w:t>
      </w:r>
    </w:p>
    <w:p w:rsidR="00B92C8D" w:rsidRPr="00B92C8D" w:rsidRDefault="00B92C8D" w:rsidP="00B92C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8D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растворов. Определение характера среды раствора кислот и щелочей с помощью индикаторов. Качественные реакции на ионы в растворе (хлорид-, сульфат-, карбонат-ионы, ион аммония).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B92C8D">
        <w:rPr>
          <w:rFonts w:ascii="Times New Roman" w:eastAsia="Times New Roman" w:hAnsi="Times New Roman"/>
          <w:sz w:val="24"/>
          <w:szCs w:val="24"/>
          <w:lang w:eastAsia="ru-RU"/>
        </w:rPr>
        <w:t>Получение газообразных веществ. Качественные реакции на газообразные вещества (кислород, водород, углекислый газ, аммиак).</w:t>
      </w:r>
    </w:p>
    <w:p w:rsidR="00B92C8D" w:rsidRPr="00B92C8D" w:rsidRDefault="00B92C8D" w:rsidP="00B92C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8D">
        <w:rPr>
          <w:rFonts w:ascii="Times New Roman" w:eastAsia="Times New Roman" w:hAnsi="Times New Roman"/>
          <w:sz w:val="24"/>
          <w:szCs w:val="24"/>
          <w:lang w:eastAsia="ru-RU"/>
        </w:rPr>
        <w:t>Получение и изучение свойств изученных классов неорганических веществ</w:t>
      </w:r>
      <w:r w:rsidR="0013223D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</w:t>
      </w:r>
      <w:r w:rsidRPr="00B92C8D">
        <w:rPr>
          <w:rFonts w:ascii="Times New Roman" w:eastAsia="Times New Roman" w:hAnsi="Times New Roman"/>
          <w:sz w:val="24"/>
          <w:szCs w:val="24"/>
          <w:lang w:eastAsia="ru-RU"/>
        </w:rPr>
        <w:t>Вычисление массовой доли химического элемента в веществе</w:t>
      </w:r>
      <w:r w:rsidR="0013223D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</w:t>
      </w:r>
      <w:r w:rsidRPr="00B92C8D">
        <w:rPr>
          <w:rFonts w:ascii="Times New Roman" w:eastAsia="Times New Roman" w:hAnsi="Times New Roman"/>
          <w:sz w:val="24"/>
          <w:szCs w:val="24"/>
          <w:lang w:eastAsia="ru-RU"/>
        </w:rPr>
        <w:t>Вычисление массовой доли растворенного вещества в растворе.</w:t>
      </w:r>
      <w:r w:rsidR="001322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B92C8D">
        <w:rPr>
          <w:rFonts w:ascii="Times New Roman" w:eastAsia="Times New Roman" w:hAnsi="Times New Roman"/>
          <w:sz w:val="24"/>
          <w:szCs w:val="24"/>
          <w:lang w:eastAsia="ru-RU"/>
        </w:rPr>
        <w:t>Вычисление количества вещества, массы или объема вещества по количеству вещества, массе или объему одного из реагентов или продуктов реакции</w:t>
      </w:r>
    </w:p>
    <w:p w:rsidR="0013223D" w:rsidRDefault="00482E97" w:rsidP="0013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5</w:t>
      </w:r>
      <w:r w:rsidR="0013223D" w:rsidRPr="006253C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322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3223D" w:rsidRPr="00132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Химия и жизнь</w:t>
      </w:r>
      <w:r w:rsidR="00132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(3 часа)</w:t>
      </w:r>
    </w:p>
    <w:p w:rsidR="0013223D" w:rsidRPr="0013223D" w:rsidRDefault="0013223D" w:rsidP="001322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23D">
        <w:rPr>
          <w:rFonts w:ascii="Times New Roman" w:eastAsia="Times New Roman" w:hAnsi="Times New Roman"/>
          <w:sz w:val="24"/>
          <w:szCs w:val="24"/>
          <w:lang w:eastAsia="ru-RU"/>
        </w:rPr>
        <w:t>Проблемы безопасного использования веществ и химических реакций в повседневной жизни.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13223D">
        <w:rPr>
          <w:rFonts w:ascii="Times New Roman" w:eastAsia="Times New Roman" w:hAnsi="Times New Roman"/>
          <w:sz w:val="24"/>
          <w:szCs w:val="24"/>
          <w:lang w:eastAsia="ru-RU"/>
        </w:rPr>
        <w:t>Химическое загрязнение окружающей среды и его последствия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</w:t>
      </w:r>
      <w:r w:rsidRPr="0013223D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в мире веществ, материалов и химических реакций. </w:t>
      </w:r>
    </w:p>
    <w:p w:rsidR="00080C06" w:rsidRDefault="00080C06" w:rsidP="00080C0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E97" w:rsidRDefault="00482E97" w:rsidP="00080C0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C06" w:rsidRPr="006253C6" w:rsidRDefault="00080C06" w:rsidP="00080C0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C06" w:rsidRPr="00380CED" w:rsidRDefault="00080C06" w:rsidP="00080C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380CE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Тематическое планирование</w:t>
      </w:r>
    </w:p>
    <w:p w:rsidR="00080C06" w:rsidRPr="00380CED" w:rsidRDefault="00080C06" w:rsidP="00080C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080C06" w:rsidRPr="00380CED" w:rsidRDefault="00080C06" w:rsidP="00080C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5365"/>
        <w:gridCol w:w="1701"/>
      </w:tblGrid>
      <w:tr w:rsidR="00080C06" w:rsidRPr="00380CED" w:rsidTr="00E27D6E">
        <w:trPr>
          <w:trHeight w:val="1079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06" w:rsidRPr="00D06FFF" w:rsidRDefault="00080C06" w:rsidP="00E27D6E">
            <w:pPr>
              <w:spacing w:after="0" w:line="240" w:lineRule="auto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FF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20" w:rsidRDefault="00F86320" w:rsidP="00E27D6E">
            <w:pPr>
              <w:spacing w:after="0" w:line="240" w:lineRule="auto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80C06" w:rsidRPr="00D06FFF" w:rsidRDefault="00080C06" w:rsidP="00F8632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FFF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06" w:rsidRPr="00D06FFF" w:rsidRDefault="00080C06" w:rsidP="00F8632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FFF"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часов</w:t>
            </w:r>
          </w:p>
        </w:tc>
      </w:tr>
      <w:tr w:rsidR="00080C06" w:rsidRPr="00380CED" w:rsidTr="00E27D6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06" w:rsidRPr="00380CED" w:rsidRDefault="00080C06" w:rsidP="00E27D6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06" w:rsidRPr="00380CED" w:rsidRDefault="00080C06" w:rsidP="00E27D6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06" w:rsidRPr="00380CED" w:rsidRDefault="00080C06" w:rsidP="00E27D6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C06" w:rsidRPr="00380CED" w:rsidTr="00E27D6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380CED" w:rsidRDefault="00080C06" w:rsidP="00E27D6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380CED" w:rsidRDefault="00080C06" w:rsidP="00E2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380CED" w:rsidRDefault="00080C06" w:rsidP="00E27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0C06" w:rsidRPr="00380CED" w:rsidTr="00E27D6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06" w:rsidRPr="00380CED" w:rsidRDefault="00080C06" w:rsidP="00E27D6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E572AC" w:rsidRDefault="00E572AC" w:rsidP="00E2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2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380CED" w:rsidRDefault="00E572AC" w:rsidP="00E27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80C06" w:rsidRPr="00380CED" w:rsidTr="00E27D6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380CED" w:rsidRDefault="00080C06" w:rsidP="00E27D6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E572AC" w:rsidRDefault="00482E97" w:rsidP="00E2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Химические</w:t>
            </w:r>
            <w:r w:rsidR="00E572AC" w:rsidRPr="00E572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Default="00482E97" w:rsidP="00E27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80C06" w:rsidRPr="00380CED" w:rsidTr="00E27D6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380CED" w:rsidRDefault="00080C06" w:rsidP="00E27D6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E572AC" w:rsidRDefault="00E572AC" w:rsidP="00E2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сновы неорганической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380CED" w:rsidRDefault="00E572AC" w:rsidP="00E27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80C06" w:rsidRPr="00380CED" w:rsidTr="00E27D6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380CED" w:rsidRDefault="009B7C84" w:rsidP="00E27D6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E572AC" w:rsidRDefault="00E572AC" w:rsidP="00E2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 познания веществ и химических явлений. Экспериментальные основы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380CED" w:rsidRDefault="00482E97" w:rsidP="00E27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572AC" w:rsidRPr="00380CED" w:rsidTr="00E27D6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C" w:rsidRPr="00380CED" w:rsidRDefault="009B7C84" w:rsidP="00E27D6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C" w:rsidRPr="00E572AC" w:rsidRDefault="00E572AC" w:rsidP="00E2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7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Химия и жизнь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C" w:rsidRDefault="00482E97" w:rsidP="00E27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80C06" w:rsidRPr="00380CED" w:rsidTr="00E27D6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6" w:rsidRPr="00380CED" w:rsidRDefault="00080C06" w:rsidP="00E27D6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06" w:rsidRPr="00380CED" w:rsidRDefault="00080C06" w:rsidP="00E27D6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80CE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06" w:rsidRPr="00380CED" w:rsidRDefault="00080C06" w:rsidP="00E27D6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80C06" w:rsidRPr="006253C6" w:rsidRDefault="00080C06" w:rsidP="00080C0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C06" w:rsidRPr="006253C6" w:rsidRDefault="00080C06" w:rsidP="00080C0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C06" w:rsidRPr="006253C6" w:rsidRDefault="00080C06" w:rsidP="00080C0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C06" w:rsidRPr="006253C6" w:rsidRDefault="00080C06" w:rsidP="00080C0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98" w:rsidRDefault="00064E98"/>
    <w:sectPr w:rsidR="0006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EBA"/>
    <w:multiLevelType w:val="multilevel"/>
    <w:tmpl w:val="3D2A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46240"/>
    <w:multiLevelType w:val="multilevel"/>
    <w:tmpl w:val="FDE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06585"/>
    <w:multiLevelType w:val="multilevel"/>
    <w:tmpl w:val="ED1A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B5BEC"/>
    <w:multiLevelType w:val="multilevel"/>
    <w:tmpl w:val="72E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F6373"/>
    <w:multiLevelType w:val="multilevel"/>
    <w:tmpl w:val="2050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805A1"/>
    <w:multiLevelType w:val="hybridMultilevel"/>
    <w:tmpl w:val="3264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CD"/>
    <w:rsid w:val="00064E98"/>
    <w:rsid w:val="00077CA6"/>
    <w:rsid w:val="00080C06"/>
    <w:rsid w:val="001174A8"/>
    <w:rsid w:val="0013223D"/>
    <w:rsid w:val="001E2DD6"/>
    <w:rsid w:val="00393889"/>
    <w:rsid w:val="00482E97"/>
    <w:rsid w:val="009B7C84"/>
    <w:rsid w:val="00B50DCD"/>
    <w:rsid w:val="00B92C8D"/>
    <w:rsid w:val="00C23E13"/>
    <w:rsid w:val="00C27EB3"/>
    <w:rsid w:val="00CA32DF"/>
    <w:rsid w:val="00D1199D"/>
    <w:rsid w:val="00E572AC"/>
    <w:rsid w:val="00F62D7D"/>
    <w:rsid w:val="00F86320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06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80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06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80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C676-1BBA-4349-8728-75B7F967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dcterms:created xsi:type="dcterms:W3CDTF">2019-08-31T18:21:00Z</dcterms:created>
  <dcterms:modified xsi:type="dcterms:W3CDTF">2019-11-25T07:15:00Z</dcterms:modified>
</cp:coreProperties>
</file>